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35A13" w:rsidP="006B31E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DJEČJI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6B31EE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6B31EE" w:rsidRPr="00635A13" w:rsidRDefault="00904A23" w:rsidP="006B31EE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KLASA:333-01/18-10-11</w:t>
      </w:r>
    </w:p>
    <w:p w:rsidR="006B31EE" w:rsidRPr="00635A13" w:rsidRDefault="000E173C" w:rsidP="006B31EE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 w:rsidR="00EA6712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 w:rsidR="006B31EE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6B31EE" w:rsidRPr="00635A13" w:rsidRDefault="006B31EE" w:rsidP="006B31EE">
      <w:pPr>
        <w:widowControl/>
        <w:rPr>
          <w:color w:val="000000" w:themeColor="text1"/>
        </w:rPr>
        <w:sectPr w:rsidR="006B31EE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438" w:lineRule="exact"/>
        <w:ind w:left="2596" w:firstLine="35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0E173C" w:rsidP="00326C95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6B31EE" w:rsidRDefault="006B31EE" w:rsidP="006B31EE">
      <w:pPr>
        <w:spacing w:after="0" w:line="240" w:lineRule="exact"/>
        <w:ind w:left="1586" w:firstLine="708"/>
      </w:pPr>
    </w:p>
    <w:p w:rsidR="00326C95" w:rsidRDefault="000E173C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BB14B6"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6B31EE" w:rsidRDefault="00904A23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   Higijenskih potreba i njege</w:t>
      </w:r>
    </w:p>
    <w:p w:rsidR="006B31EE" w:rsidRDefault="000E173C" w:rsidP="00326C95">
      <w:pPr>
        <w:spacing w:after="0" w:line="249" w:lineRule="exact"/>
        <w:ind w:left="1586" w:firstLine="237"/>
        <w:jc w:val="both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6B31EE" w:rsidRDefault="006B31EE" w:rsidP="00326C95">
      <w:pPr>
        <w:widowControl/>
        <w:jc w:val="both"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308" w:lineRule="exact"/>
        <w:ind w:left="1586" w:firstLine="237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,</w:t>
      </w:r>
      <w:r w:rsidR="000E173C"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 w:rsidR="00AA3CAB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 w:rsidR="000E173C"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</w:t>
      </w:r>
      <w:r w:rsidR="00EA6712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 xml:space="preserve">8              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.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330" w:lineRule="exact"/>
        <w:ind w:left="336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1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</w:pPr>
      <w:bookmarkStart w:id="1" w:name="2"/>
      <w:bookmarkEnd w:id="1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390" w:lineRule="exact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0E173C" w:rsidP="006B31EE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6B31EE" w:rsidRDefault="000E173C" w:rsidP="006B31EE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6B31EE" w:rsidRDefault="000E173C" w:rsidP="006B31EE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57" w:lineRule="exact"/>
        <w:ind w:left="60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0E173C" w:rsidP="006B31EE">
      <w:pPr>
        <w:spacing w:after="0" w:line="274" w:lineRule="exact"/>
        <w:ind w:left="60" w:firstLine="2082"/>
      </w:pPr>
      <w:bookmarkStart w:id="2" w:name="3"/>
      <w:bookmarkEnd w:id="2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6B31EE" w:rsidRDefault="006B31EE" w:rsidP="006B31EE">
      <w:pPr>
        <w:spacing w:after="0" w:line="233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6B31EE" w:rsidRDefault="000E173C" w:rsidP="006B31EE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6B31EE" w:rsidRDefault="006B31EE" w:rsidP="006B31EE">
      <w:pPr>
        <w:spacing w:after="0" w:line="204" w:lineRule="exact"/>
        <w:ind w:left="60"/>
      </w:pPr>
    </w:p>
    <w:p w:rsidR="006B31EE" w:rsidRDefault="000E173C" w:rsidP="006B31EE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3208206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65737381445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</w:p>
    <w:p w:rsidR="006B31EE" w:rsidRDefault="000E173C" w:rsidP="006B31EE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320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138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6B31EE" w:rsidRDefault="000E173C" w:rsidP="006B31EE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BC714B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6B31EE" w:rsidRPr="006B31EE" w:rsidRDefault="006B31EE" w:rsidP="006B31E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 w:rsidR="000E173C"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="000E173C" w:rsidRPr="006B31EE">
        <w:rPr>
          <w:rFonts w:cs="Calibri"/>
          <w:sz w:val="22"/>
        </w:rPr>
        <w:tab/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="000E173C"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="000E173C"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6B31EE" w:rsidRPr="006B31EE" w:rsidRDefault="000E173C" w:rsidP="006B31EE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 w:rsidR="006B31EE"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EA6712" w:rsidP="006B31EE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 w:rsidR="000E173C"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namjerom</w:t>
      </w:r>
      <w:r w:rsidR="000E173C">
        <w:rPr>
          <w:rFonts w:ascii="Calibri" w:hAnsi="Calibri" w:cs="Calibri"/>
          <w:noProof/>
          <w:color w:val="000000"/>
          <w:w w:val="175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sklapanja</w:t>
      </w:r>
      <w:r w:rsidR="000E173C">
        <w:rPr>
          <w:rFonts w:ascii="Calibri" w:hAnsi="Calibri" w:cs="Calibri"/>
          <w:noProof/>
          <w:color w:val="000000"/>
          <w:w w:val="35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ugovora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</w:t>
      </w:r>
      <w:r w:rsidR="000E173C"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nabavi</w:t>
      </w:r>
      <w:r w:rsidR="000E173C">
        <w:rPr>
          <w:rFonts w:ascii="Calibri" w:hAnsi="Calibri" w:cs="Calibri"/>
          <w:noProof/>
          <w:color w:val="000000"/>
          <w:w w:val="17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robe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8D30D2" w:rsidP="006D78CD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</w:r>
      <w:r w:rsidR="00904A23">
        <w:rPr>
          <w:rFonts w:ascii="Arial" w:hAnsi="Arial" w:cs="Arial"/>
          <w:noProof/>
          <w:color w:val="000000"/>
          <w:spacing w:val="-3"/>
          <w:sz w:val="22"/>
        </w:rPr>
        <w:t xml:space="preserve">   Higijenske potrebe i njega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904A23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28.0</w:t>
      </w:r>
      <w:r w:rsidR="00326C95">
        <w:rPr>
          <w:rFonts w:ascii="Arial" w:hAnsi="Arial" w:cs="Arial"/>
          <w:noProof/>
          <w:color w:val="000000"/>
          <w:spacing w:val="-4"/>
          <w:sz w:val="22"/>
        </w:rPr>
        <w:t>00</w:t>
      </w:r>
      <w:r w:rsidR="00562E72">
        <w:rPr>
          <w:rFonts w:ascii="Arial" w:hAnsi="Arial" w:cs="Arial"/>
          <w:noProof/>
          <w:color w:val="000000"/>
          <w:spacing w:val="-4"/>
          <w:sz w:val="22"/>
        </w:rPr>
        <w:t>,00</w:t>
      </w:r>
      <w:r w:rsidR="000E173C">
        <w:rPr>
          <w:rFonts w:ascii="Calibri" w:hAnsi="Calibri" w:cs="Calibri"/>
          <w:noProof/>
          <w:color w:val="000000"/>
          <w:w w:val="234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6B31EE" w:rsidRDefault="006B31EE" w:rsidP="006B31EE">
      <w:pPr>
        <w:spacing w:after="0" w:line="240" w:lineRule="exact"/>
        <w:ind w:left="60" w:firstLine="861"/>
      </w:pPr>
    </w:p>
    <w:p w:rsidR="006B31EE" w:rsidRDefault="000E173C" w:rsidP="006B31EE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 w:rsidR="00EA6712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904A23" w:rsidP="006B31EE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03</w:t>
      </w:r>
    </w:p>
    <w:p w:rsidR="006B31EE" w:rsidRDefault="006B31EE" w:rsidP="006B31EE">
      <w:pPr>
        <w:spacing w:after="0" w:line="231" w:lineRule="exact"/>
        <w:ind w:left="60" w:firstLine="675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6B31EE" w:rsidRDefault="000E173C" w:rsidP="006B31EE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6B31EE" w:rsidRDefault="006B31EE" w:rsidP="006B31EE">
      <w:pPr>
        <w:spacing w:after="0" w:line="231" w:lineRule="exact"/>
        <w:ind w:left="60" w:firstLine="738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6B31EE" w:rsidRDefault="000E173C" w:rsidP="006B31EE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721"/>
      </w:pPr>
    </w:p>
    <w:p w:rsidR="006B31EE" w:rsidRDefault="000E173C" w:rsidP="006B31EE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BC714B" w:rsidP="00BC714B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 w:rsidR="000E173C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>(skladište kuhinje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).</w:t>
      </w:r>
    </w:p>
    <w:p w:rsidR="006B31EE" w:rsidRDefault="006B31EE" w:rsidP="006B31EE">
      <w:pPr>
        <w:spacing w:after="0" w:line="240" w:lineRule="exact"/>
        <w:ind w:left="60" w:firstLine="797"/>
      </w:pPr>
    </w:p>
    <w:p w:rsidR="006B31EE" w:rsidRDefault="006B31EE" w:rsidP="006B31EE">
      <w:pPr>
        <w:spacing w:after="0" w:line="362" w:lineRule="exact"/>
        <w:ind w:left="60" w:firstLine="8963"/>
        <w:sectPr w:rsidR="006B31E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:rsidR="006B31EE" w:rsidRDefault="00AD6546" w:rsidP="006B31EE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B5742C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10.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6B31EE" w:rsidRDefault="000E173C" w:rsidP="006B31EE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6B31EE" w:rsidRDefault="006B31EE" w:rsidP="006B31EE">
      <w:pPr>
        <w:spacing w:after="0" w:line="240" w:lineRule="exact"/>
        <w:ind w:left="60" w:firstLine="720"/>
      </w:pPr>
    </w:p>
    <w:p w:rsidR="006B31EE" w:rsidRDefault="000E173C" w:rsidP="006B31EE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dostavljati </w:t>
      </w:r>
      <w:r w:rsidR="00562E72">
        <w:rPr>
          <w:rFonts w:ascii="Arial" w:hAnsi="Arial" w:cs="Arial"/>
          <w:noProof/>
          <w:color w:val="000000"/>
          <w:spacing w:val="-3"/>
          <w:sz w:val="22"/>
        </w:rPr>
        <w:t>jedan</w:t>
      </w:r>
      <w:r w:rsidR="006A0242">
        <w:rPr>
          <w:rFonts w:ascii="Arial" w:hAnsi="Arial" w:cs="Arial"/>
          <w:noProof/>
          <w:color w:val="000000"/>
          <w:spacing w:val="-3"/>
          <w:sz w:val="22"/>
        </w:rPr>
        <w:t xml:space="preserve"> puta tjedno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D78CD">
        <w:rPr>
          <w:rFonts w:ascii="Arial" w:hAnsi="Arial" w:cs="Arial"/>
          <w:noProof/>
          <w:color w:val="000000"/>
          <w:spacing w:val="-3"/>
          <w:sz w:val="22"/>
        </w:rPr>
        <w:t>7</w:t>
      </w:r>
      <w:r>
        <w:rPr>
          <w:rFonts w:ascii="Arial" w:hAnsi="Arial" w:cs="Arial"/>
          <w:noProof/>
          <w:color w:val="000000"/>
          <w:spacing w:val="-3"/>
          <w:sz w:val="22"/>
        </w:rPr>
        <w:t>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6B31E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color w:val="000000"/>
          <w:spacing w:val="-4"/>
          <w:sz w:val="22"/>
        </w:rPr>
      </w:pPr>
    </w:p>
    <w:p w:rsidR="00B8659A" w:rsidRDefault="00B8659A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6B31EE" w:rsidRDefault="000E173C" w:rsidP="006B31EE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6B31E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55358F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55358F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EC2855" w:rsidRDefault="00EC2855" w:rsidP="006B31EE">
      <w:pPr>
        <w:spacing w:after="0" w:line="280" w:lineRule="exact"/>
        <w:ind w:left="60" w:firstLine="1"/>
      </w:pPr>
    </w:p>
    <w:p w:rsidR="006B31EE" w:rsidRDefault="006B31EE" w:rsidP="006B31EE">
      <w:pPr>
        <w:spacing w:after="0" w:line="252" w:lineRule="exact"/>
        <w:ind w:left="60" w:firstLine="1"/>
      </w:pPr>
    </w:p>
    <w:p w:rsidR="00A03139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 w:rsidR="00A03139">
        <w:rPr>
          <w:rFonts w:ascii="Arial" w:hAnsi="Arial" w:cs="Arial"/>
          <w:noProof/>
          <w:color w:val="000000"/>
          <w:spacing w:val="10"/>
          <w:position w:val="2"/>
          <w:sz w:val="22"/>
        </w:rPr>
        <w:t>P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onuditelj</w:t>
      </w:r>
      <w:r w:rsidR="00A03139">
        <w:rPr>
          <w:rFonts w:cs="Calibri"/>
        </w:rPr>
        <w:t xml:space="preserve"> 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>mor</w:t>
      </w:r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>a</w:t>
      </w:r>
      <w:proofErr w:type="gramEnd"/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</w:t>
      </w:r>
      <w:r w:rsidR="00A03139">
        <w:rPr>
          <w:rFonts w:ascii="Arial" w:hAnsi="Arial" w:cs="Arial"/>
          <w:noProof/>
          <w:color w:val="000000"/>
          <w:spacing w:val="9"/>
          <w:position w:val="2"/>
          <w:sz w:val="22"/>
        </w:rPr>
        <w:t xml:space="preserve">  sposobnosti.</w:t>
      </w:r>
    </w:p>
    <w:p w:rsidR="006B31EE" w:rsidRDefault="006B31EE" w:rsidP="006B31EE">
      <w:pPr>
        <w:spacing w:after="0" w:line="228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6B31EE" w:rsidRDefault="000E173C" w:rsidP="006B31EE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6B31EE" w:rsidRDefault="000E173C" w:rsidP="006B31EE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A03139" w:rsidRDefault="000E173C" w:rsidP="00A03139">
      <w:pPr>
        <w:spacing w:after="0" w:line="252" w:lineRule="exact"/>
        <w:ind w:left="60" w:firstLine="1"/>
        <w:sectPr w:rsidR="00A03139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B8659A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115EB2" w:rsidP="006B31EE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110" w:firstLine="4"/>
      </w:pPr>
    </w:p>
    <w:p w:rsidR="006B31EE" w:rsidRDefault="000E173C" w:rsidP="006B31EE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38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6B31EE" w:rsidRDefault="000E173C" w:rsidP="006B31EE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6B31EE" w:rsidRDefault="000E173C" w:rsidP="006B31EE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6B31EE" w:rsidRDefault="006B31EE" w:rsidP="006B31EE">
      <w:pPr>
        <w:spacing w:after="0" w:line="462" w:lineRule="exact"/>
        <w:ind w:left="110" w:firstLine="4"/>
      </w:pPr>
    </w:p>
    <w:p w:rsidR="006B31EE" w:rsidRDefault="00115EB2" w:rsidP="006B31EE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01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6B31EE" w:rsidRDefault="000E173C" w:rsidP="006B31EE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6B31EE" w:rsidRDefault="000E173C" w:rsidP="006B31EE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6B31EE" w:rsidRDefault="006B31EE" w:rsidP="006B31EE">
      <w:pPr>
        <w:spacing w:after="0" w:line="212" w:lineRule="exact"/>
        <w:ind w:left="110" w:firstLine="2"/>
      </w:pPr>
    </w:p>
    <w:p w:rsidR="006B31EE" w:rsidRDefault="000E173C" w:rsidP="006B31EE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6B31EE" w:rsidRDefault="000E173C" w:rsidP="006B31EE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6B31EE" w:rsidP="006B31EE">
      <w:pPr>
        <w:spacing w:after="0" w:line="236" w:lineRule="exact"/>
        <w:ind w:left="110" w:firstLine="1"/>
      </w:pP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6B31EE" w:rsidRDefault="000E173C" w:rsidP="006B31EE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115EB2" w:rsidP="006B31EE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323F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0323F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="000323FC"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0E173C" w:rsidP="006B31EE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6B31EE" w:rsidRDefault="000E173C" w:rsidP="006B31EE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6B31EE" w:rsidRDefault="006B31EE" w:rsidP="006B31EE">
      <w:pPr>
        <w:spacing w:after="0" w:line="238" w:lineRule="exact"/>
        <w:ind w:left="110" w:firstLine="1"/>
      </w:pPr>
    </w:p>
    <w:p w:rsidR="000323FC" w:rsidRDefault="000323FC" w:rsidP="006B31EE">
      <w:pPr>
        <w:spacing w:after="0" w:line="464" w:lineRule="exact"/>
        <w:ind w:left="110" w:firstLine="1"/>
      </w:pPr>
    </w:p>
    <w:p w:rsidR="006B31EE" w:rsidRPr="00AB0C41" w:rsidRDefault="00F1775A" w:rsidP="006B31EE">
      <w:pPr>
        <w:tabs>
          <w:tab w:val="left" w:pos="831"/>
        </w:tabs>
        <w:spacing w:after="0" w:line="308" w:lineRule="exact"/>
        <w:ind w:left="110" w:firstLine="1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 w:rsidRP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 w:rsidR="000E173C" w:rsidRPr="00AB0C41">
        <w:rPr>
          <w:rFonts w:ascii="Arial" w:hAnsi="Arial" w:cs="Arial"/>
          <w:b/>
          <w:noProof/>
          <w:color w:val="000000"/>
          <w:spacing w:val="14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 w:rsidRP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 w:rsidR="000E173C" w:rsidRPr="00AB0C41">
        <w:rPr>
          <w:rFonts w:ascii="Arial" w:hAnsi="Arial" w:cs="Arial"/>
          <w:b/>
          <w:noProof/>
          <w:color w:val="000000"/>
          <w:spacing w:val="19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 w:rsidR="000E173C" w:rsidRPr="00AB0C41">
        <w:rPr>
          <w:rFonts w:ascii="Arial" w:hAnsi="Arial" w:cs="Arial"/>
          <w:b/>
          <w:noProof/>
          <w:color w:val="000000"/>
          <w:spacing w:val="15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 w:rsidR="000E173C" w:rsidRPr="00AB0C41">
        <w:rPr>
          <w:rFonts w:ascii="Arial" w:hAnsi="Arial" w:cs="Arial"/>
          <w:b/>
          <w:noProof/>
          <w:color w:val="000000"/>
          <w:w w:val="157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 w:rsidR="000E173C" w:rsidRPr="00AB0C41">
        <w:rPr>
          <w:rFonts w:ascii="Arial" w:hAnsi="Arial" w:cs="Arial"/>
          <w:b/>
          <w:noProof/>
          <w:color w:val="000000"/>
          <w:spacing w:val="19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 w:rsidR="000E173C" w:rsidRPr="00AB0C41">
        <w:rPr>
          <w:rFonts w:ascii="Arial" w:hAnsi="Arial" w:cs="Arial"/>
          <w:b/>
          <w:noProof/>
          <w:color w:val="000000"/>
          <w:spacing w:val="13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 w:rsidRPr="00AB0C41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 w:rsidRPr="00AB0C41">
        <w:rPr>
          <w:rFonts w:ascii="Arial" w:hAnsi="Arial" w:cs="Arial"/>
          <w:b/>
          <w:noProof/>
          <w:color w:val="000000"/>
          <w:spacing w:val="14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 w:rsidR="000E173C" w:rsidRPr="00AB0C41">
        <w:rPr>
          <w:rFonts w:ascii="Arial" w:hAnsi="Arial" w:cs="Arial"/>
          <w:b/>
          <w:noProof/>
          <w:color w:val="000000"/>
          <w:spacing w:val="19"/>
          <w:sz w:val="22"/>
        </w:rPr>
        <w:t> </w:t>
      </w:r>
      <w:r w:rsidR="000E173C" w:rsidRPr="00AB0C41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6B31EE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6B31EE" w:rsidRDefault="000E173C" w:rsidP="006B31EE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6B31EE" w:rsidRDefault="000E173C" w:rsidP="000239DC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6B31EE" w:rsidRDefault="000E173C" w:rsidP="006B31EE">
      <w:pPr>
        <w:spacing w:after="0" w:line="277" w:lineRule="exact"/>
        <w:ind w:left="60" w:firstLine="5"/>
      </w:pPr>
      <w:bookmarkStart w:id="5" w:name="8"/>
      <w:bookmarkEnd w:id="5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6B31EE" w:rsidRPr="007604DD" w:rsidRDefault="000E173C" w:rsidP="006B31EE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lastRenderedPageBreak/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6B31EE" w:rsidRDefault="000E173C" w:rsidP="006B31EE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6B31EE" w:rsidRDefault="000E173C" w:rsidP="006B31EE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6B31EE" w:rsidRDefault="000E173C" w:rsidP="006B31EE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6B31EE" w:rsidRDefault="006B31EE" w:rsidP="006B31EE">
      <w:pPr>
        <w:spacing w:after="0" w:line="233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AB0C41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način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6B31EE" w:rsidRDefault="006B31EE" w:rsidP="006B31EE">
      <w:pPr>
        <w:spacing w:after="0" w:line="204" w:lineRule="exact"/>
        <w:ind w:left="60" w:firstLine="5"/>
      </w:pPr>
    </w:p>
    <w:p w:rsidR="006B31EE" w:rsidRDefault="000E173C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 w:rsidR="000E173C"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0E173C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0E173C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 w:rsidR="000E173C"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6B31EE" w:rsidRDefault="006B31EE" w:rsidP="006B31EE">
      <w:pPr>
        <w:spacing w:after="0" w:line="238" w:lineRule="exact"/>
        <w:ind w:left="60" w:firstLine="4"/>
      </w:pPr>
    </w:p>
    <w:p w:rsidR="006B31EE" w:rsidRDefault="000E173C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6B31EE" w:rsidRDefault="006B31EE" w:rsidP="006B31EE">
      <w:pPr>
        <w:spacing w:after="0" w:line="462" w:lineRule="exact"/>
        <w:ind w:left="60" w:firstLine="4"/>
      </w:pPr>
    </w:p>
    <w:p w:rsidR="006B31EE" w:rsidRDefault="00F1775A" w:rsidP="006B31EE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4263BE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01" w:lineRule="exact"/>
        <w:ind w:left="60" w:firstLine="3"/>
      </w:pPr>
    </w:p>
    <w:p w:rsidR="006B31EE" w:rsidRDefault="006B31EE" w:rsidP="006B31EE">
      <w:pPr>
        <w:spacing w:after="0" w:line="294" w:lineRule="exact"/>
        <w:ind w:left="60" w:firstLine="3"/>
      </w:pPr>
    </w:p>
    <w:p w:rsidR="006B31EE" w:rsidRDefault="000E173C" w:rsidP="006B31EE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F1775A" w:rsidP="006B31EE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</w:t>
      </w:r>
      <w:r w:rsidR="000E173C">
        <w:rPr>
          <w:rFonts w:ascii="Arial" w:hAnsi="Arial" w:cs="Arial"/>
          <w:noProof/>
          <w:color w:val="000000"/>
          <w:spacing w:val="-1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E960D5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vrtić “Radost” 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I.B.Mažuranić 1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7604D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Pr="00777025" w:rsidRDefault="000E173C" w:rsidP="006B31EE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</w:t>
      </w:r>
      <w:r w:rsidR="001F55E3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6B31EE" w:rsidRPr="00777025" w:rsidRDefault="006B31EE" w:rsidP="006B31EE">
      <w:pPr>
        <w:spacing w:after="0" w:line="240" w:lineRule="exact"/>
        <w:ind w:left="60" w:firstLine="2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2"/>
      </w:pPr>
    </w:p>
    <w:p w:rsidR="006B31EE" w:rsidRDefault="000E173C" w:rsidP="006B31EE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 w:rsidR="007604DD"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6B31EE" w:rsidRPr="00777025" w:rsidRDefault="000E173C" w:rsidP="006B31EE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 w:rsidR="00BC6A0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 w:rsidR="00E960D5">
        <w:rPr>
          <w:rFonts w:ascii="Arial" w:hAnsi="Arial" w:cs="Arial"/>
          <w:noProof/>
          <w:color w:val="000000"/>
          <w:spacing w:val="17"/>
          <w:sz w:val="22"/>
        </w:rPr>
        <w:t>16</w:t>
      </w:r>
      <w:r w:rsidR="001F55E3"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>.</w:t>
      </w:r>
      <w:r w:rsidR="00E960D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="00E960D5">
        <w:rPr>
          <w:rFonts w:ascii="Arial" w:hAnsi="Arial" w:cs="Arial"/>
          <w:noProof/>
          <w:color w:val="000000" w:themeColor="text1"/>
          <w:position w:val="2"/>
          <w:sz w:val="22"/>
        </w:rPr>
        <w:t>12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6B31EE" w:rsidRPr="00777025" w:rsidRDefault="006B31EE" w:rsidP="006B31EE">
      <w:pPr>
        <w:spacing w:after="0" w:line="240" w:lineRule="exact"/>
        <w:ind w:left="60" w:firstLine="1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F1775A" w:rsidP="006B31EE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 w:rsidR="000E173C"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 w:rsidR="000E173C"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6B31EE" w:rsidRDefault="006B31EE" w:rsidP="006B31EE">
      <w:pPr>
        <w:spacing w:after="0" w:line="240" w:lineRule="exact"/>
        <w:ind w:left="60" w:firstLine="1"/>
      </w:pPr>
    </w:p>
    <w:p w:rsidR="00942C94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je stavljena na raspolaganje na internetskoj stranici Grada Novske I Dječjeg vrtića “Ra</w:t>
      </w:r>
      <w:r w:rsidR="00B16D20">
        <w:rPr>
          <w:rFonts w:ascii="Arial" w:hAnsi="Arial" w:cs="Arial"/>
          <w:noProof/>
          <w:color w:val="000000"/>
          <w:spacing w:val="-3"/>
          <w:sz w:val="22"/>
        </w:rPr>
        <w:t>dost” Novska, a može se podići i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na adresi: Dječji vrtić “Radost” Novska. </w:t>
      </w:r>
      <w:r w:rsidR="00AA3CAB">
        <w:rPr>
          <w:rFonts w:ascii="Arial" w:hAnsi="Arial" w:cs="Arial"/>
          <w:noProof/>
          <w:color w:val="000000"/>
          <w:spacing w:val="-3"/>
          <w:sz w:val="22"/>
        </w:rPr>
        <w:t>I.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>B. Mažuranić 1, 44330 Novska</w:t>
      </w:r>
      <w:r>
        <w:rPr>
          <w:rFonts w:cs="Calibri"/>
          <w:color w:val="000000"/>
        </w:rPr>
        <w:tab/>
      </w:r>
    </w:p>
    <w:p w:rsidR="006B31EE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t>.</w:t>
      </w:r>
      <w:r w:rsidR="00EB75F1">
        <w:rPr>
          <w:rFonts w:ascii="Arial" w:hAnsi="Arial" w:cs="Arial"/>
          <w:noProof/>
          <w:color w:val="000000"/>
          <w:spacing w:val="-2"/>
          <w:sz w:val="22"/>
        </w:rPr>
        <w:t xml:space="preserve"> </w:t>
      </w:r>
      <w:r w:rsidR="000E173C">
        <w:rPr>
          <w:rFonts w:cs="Calibri"/>
        </w:rPr>
        <w:tab/>
      </w:r>
      <w:bookmarkStart w:id="6" w:name="9"/>
      <w:bookmarkEnd w:id="6"/>
    </w:p>
    <w:p w:rsidR="006B31EE" w:rsidRPr="00E712CF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 w:rsidR="00F1775A"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E712CF" w:rsidRP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</w:t>
      </w:r>
      <w:r w:rsidR="00F1775A">
        <w:rPr>
          <w:rFonts w:ascii="Arial" w:hAnsi="Arial" w:cs="Arial"/>
          <w:noProof/>
          <w:color w:val="000000"/>
          <w:spacing w:val="-3"/>
          <w:sz w:val="22"/>
        </w:rPr>
        <w:t>5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6B31EE" w:rsidRDefault="000E173C" w:rsidP="006B31EE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6B31EE" w:rsidRDefault="000E173C" w:rsidP="006B31EE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6B31EE" w:rsidRDefault="006B31EE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3"/>
          <w:sz w:val="22"/>
        </w:rPr>
        <w:t>Novskoj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07</w:t>
      </w:r>
      <w:r w:rsidR="006F7F39">
        <w:rPr>
          <w:rFonts w:ascii="Arial" w:hAnsi="Arial" w:cs="Arial"/>
          <w:noProof/>
          <w:color w:val="000000" w:themeColor="text1"/>
          <w:spacing w:val="-3"/>
          <w:sz w:val="22"/>
        </w:rPr>
        <w:t>.02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6B31EE" w:rsidRDefault="006B31EE" w:rsidP="006B31EE">
      <w:pPr>
        <w:spacing w:after="0" w:line="238" w:lineRule="exact"/>
        <w:ind w:left="60"/>
      </w:pPr>
    </w:p>
    <w:p w:rsidR="006B31E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6B31EE" w:rsidRDefault="006F7F39" w:rsidP="006F7F39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Odgovorna</w:t>
      </w:r>
      <w:r w:rsidR="000E173C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6B31EE" w:rsidRDefault="00F1775A" w:rsidP="006B31EE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B8659A" w:rsidRDefault="00B8659A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AB0C41" w:rsidRDefault="00AB0C41" w:rsidP="006B31EE">
      <w:pPr>
        <w:spacing w:after="0" w:line="240" w:lineRule="exact"/>
        <w:ind w:left="60" w:firstLine="6212"/>
      </w:pPr>
    </w:p>
    <w:p w:rsidR="00AB0C41" w:rsidRDefault="00AB0C41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49783F" w:rsidRPr="00F708E5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lastRenderedPageBreak/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49783F" w:rsidRPr="00373E18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49783F" w:rsidRPr="00373E18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49783F" w:rsidRPr="00373E18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904A23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Higijenske potrebe i njega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49783F" w:rsidRPr="00373E18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49783F" w:rsidRPr="00C52EA9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49783F" w:rsidRPr="00C52EA9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49783F" w:rsidRPr="00373E18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49783F" w:rsidRPr="00373E18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7087C" wp14:editId="7AED535C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49783F" w:rsidRDefault="0049783F" w:rsidP="0049783F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904A23" w:rsidP="0049783F">
      <w:pPr>
        <w:spacing w:after="0" w:line="240" w:lineRule="exact"/>
        <w:ind w:left="60"/>
      </w:pPr>
      <w:proofErr w:type="gramStart"/>
      <w:r>
        <w:t>U __________________________2018</w:t>
      </w:r>
      <w:r w:rsidR="0049783F">
        <w:t>.</w:t>
      </w:r>
      <w:proofErr w:type="gramEnd"/>
      <w:r w:rsidR="0049783F">
        <w:t xml:space="preserve"> </w:t>
      </w:r>
      <w:proofErr w:type="spellStart"/>
      <w:proofErr w:type="gramStart"/>
      <w:r w:rsidR="0049783F">
        <w:t>godine</w:t>
      </w:r>
      <w:proofErr w:type="spellEnd"/>
      <w:proofErr w:type="gramEnd"/>
    </w:p>
    <w:p w:rsidR="0049783F" w:rsidRDefault="0049783F" w:rsidP="0049783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Pr="0082365F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82365F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  <w:bookmarkStart w:id="7" w:name="10"/>
      <w:bookmarkEnd w:id="7"/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3E7DD1" w:rsidP="00736811">
      <w:pPr>
        <w:spacing w:after="0" w:line="240" w:lineRule="exact"/>
        <w:ind w:left="202" w:firstLine="3343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41">
        <w:tab/>
      </w:r>
      <w:proofErr w:type="spellStart"/>
      <w:r>
        <w:rPr>
          <w:b/>
        </w:rPr>
        <w:t>Prilog</w:t>
      </w:r>
      <w:proofErr w:type="spellEnd"/>
      <w:r>
        <w:rPr>
          <w:b/>
        </w:rPr>
        <w:t xml:space="preserve"> II</w:t>
      </w:r>
    </w:p>
    <w:p w:rsidR="003E7DD1" w:rsidRDefault="003E7DD1" w:rsidP="00736811">
      <w:pPr>
        <w:spacing w:after="0" w:line="240" w:lineRule="exact"/>
        <w:ind w:left="202" w:firstLine="3343"/>
        <w:rPr>
          <w:b/>
          <w:sz w:val="28"/>
          <w:szCs w:val="28"/>
        </w:rPr>
      </w:pPr>
      <w:proofErr w:type="spellStart"/>
      <w:r w:rsidRPr="003E7DD1">
        <w:rPr>
          <w:b/>
          <w:sz w:val="28"/>
          <w:szCs w:val="28"/>
        </w:rPr>
        <w:t>Ponudbeni</w:t>
      </w:r>
      <w:proofErr w:type="spellEnd"/>
      <w:r w:rsidRPr="003E7DD1">
        <w:rPr>
          <w:b/>
          <w:sz w:val="28"/>
          <w:szCs w:val="28"/>
        </w:rPr>
        <w:t xml:space="preserve"> </w:t>
      </w:r>
      <w:proofErr w:type="spellStart"/>
      <w:r w:rsidRPr="003E7DD1">
        <w:rPr>
          <w:b/>
          <w:sz w:val="28"/>
          <w:szCs w:val="28"/>
        </w:rPr>
        <w:t>troškovnik</w:t>
      </w:r>
      <w:proofErr w:type="spellEnd"/>
    </w:p>
    <w:p w:rsidR="003E7DD1" w:rsidRPr="003E7DD1" w:rsidRDefault="003E7DD1" w:rsidP="00736811">
      <w:pPr>
        <w:spacing w:after="0" w:line="240" w:lineRule="exact"/>
        <w:ind w:left="202" w:firstLine="3343"/>
        <w:rPr>
          <w:b/>
          <w:sz w:val="28"/>
          <w:szCs w:val="28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8"/>
          <w:szCs w:val="28"/>
          <w:lang w:val="hr-HR" w:eastAsia="en-US"/>
        </w:rPr>
      </w:pPr>
      <w:r w:rsidRPr="003E7DD1">
        <w:rPr>
          <w:rFonts w:ascii="Times New Roman" w:eastAsia="Calibri" w:hAnsi="Times New Roman" w:cs="Times New Roman"/>
          <w:kern w:val="0"/>
          <w:sz w:val="28"/>
          <w:szCs w:val="28"/>
          <w:lang w:val="hr-HR" w:eastAsia="en-US"/>
        </w:rPr>
        <w:t xml:space="preserve">DJEČJI VRTIĆ „RADOST“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hr-HR" w:eastAsia="en-US"/>
        </w:rPr>
        <w:br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 : HIGIJENSKE POTREBE I NJEGA</w:t>
      </w:r>
      <w:bookmarkStart w:id="8" w:name="_GoBack"/>
      <w:bookmarkEnd w:id="8"/>
    </w:p>
    <w:p w:rsidR="003E7DD1" w:rsidRPr="003E7DD1" w:rsidRDefault="003E7DD1" w:rsidP="003E7DD1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306"/>
        <w:gridCol w:w="1070"/>
        <w:gridCol w:w="1139"/>
        <w:gridCol w:w="1602"/>
        <w:gridCol w:w="1203"/>
        <w:gridCol w:w="1044"/>
      </w:tblGrid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Količina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Toaletni papir listići 40x250 kom,bijeli,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 2-slojni, celuloza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50 kutija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Papirnati ručnici složivi,bijeli, 2-slojni celuloza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140 kutija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Tekući sapun – med i mlijeko 1 litra 5/1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50x60   10/1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70x110   10/1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80x120 10/1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50x95   10/1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E7DD1" w:rsidRPr="003E7DD1" w:rsidRDefault="003E7DD1" w:rsidP="003E7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  <w:gridSpan w:val="5"/>
          </w:tcPr>
          <w:p w:rsidR="003E7DD1" w:rsidRPr="003E7DD1" w:rsidRDefault="003E7DD1" w:rsidP="003E7D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3E7DD1" w:rsidRPr="003E7DD1" w:rsidRDefault="003E7DD1" w:rsidP="003E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3E7DD1" w:rsidRPr="003E7DD1" w:rsidRDefault="003E7DD1" w:rsidP="003E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  <w:gridSpan w:val="5"/>
          </w:tcPr>
          <w:p w:rsidR="003E7DD1" w:rsidRPr="003E7DD1" w:rsidRDefault="003E7DD1" w:rsidP="003E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DD1" w:rsidRPr="003E7DD1" w:rsidRDefault="003E7DD1" w:rsidP="003E7D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3E7DD1" w:rsidRPr="003E7DD1" w:rsidRDefault="003E7DD1" w:rsidP="003E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DD1" w:rsidRPr="003E7DD1" w:rsidTr="00005CB8">
        <w:tc>
          <w:tcPr>
            <w:tcW w:w="0" w:type="auto"/>
            <w:gridSpan w:val="5"/>
          </w:tcPr>
          <w:p w:rsidR="003E7DD1" w:rsidRPr="003E7DD1" w:rsidRDefault="003E7DD1" w:rsidP="003E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DD1" w:rsidRPr="003E7DD1" w:rsidRDefault="003E7DD1" w:rsidP="003E7D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D1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3E7DD1" w:rsidRPr="003E7DD1" w:rsidRDefault="003E7DD1" w:rsidP="003E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7DD1" w:rsidRPr="003E7DD1" w:rsidRDefault="003E7DD1" w:rsidP="003E7DD1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3E7DD1" w:rsidRPr="003E7DD1" w:rsidRDefault="003E7DD1" w:rsidP="003E7DD1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3E7DD1" w:rsidRPr="003E7DD1" w:rsidRDefault="003E7DD1" w:rsidP="003E7DD1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</w:t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  <w:t xml:space="preserve">MP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  </w:t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__________________________</w:t>
      </w:r>
    </w:p>
    <w:p w:rsidR="003E7DD1" w:rsidRPr="003E7DD1" w:rsidRDefault="003E7DD1" w:rsidP="003E7DD1">
      <w:pPr>
        <w:widowControl/>
        <w:rPr>
          <w:rFonts w:ascii="Calibri" w:eastAsia="Calibri" w:hAnsi="Calibri" w:cs="Times New Roman"/>
          <w:kern w:val="0"/>
          <w:sz w:val="22"/>
          <w:lang w:val="hr-HR" w:eastAsia="en-US"/>
        </w:rPr>
      </w:pP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Mjesto i datum</w:t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        </w:t>
      </w:r>
      <w:r w:rsidRPr="003E7DD1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Potpis ovlaštene osobe ponuditelja</w:t>
      </w:r>
    </w:p>
    <w:p w:rsidR="00736811" w:rsidRPr="00736811" w:rsidRDefault="00736811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92" w:rsidRDefault="00BA5F92">
      <w:pPr>
        <w:spacing w:after="0" w:line="240" w:lineRule="auto"/>
      </w:pPr>
      <w:r>
        <w:separator/>
      </w:r>
    </w:p>
  </w:endnote>
  <w:endnote w:type="continuationSeparator" w:id="0">
    <w:p w:rsidR="00BA5F92" w:rsidRDefault="00BA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C41" w:rsidRPr="00AB0C41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92" w:rsidRDefault="00BA5F92">
      <w:pPr>
        <w:spacing w:after="0" w:line="240" w:lineRule="auto"/>
      </w:pPr>
      <w:r>
        <w:separator/>
      </w:r>
    </w:p>
  </w:footnote>
  <w:footnote w:type="continuationSeparator" w:id="0">
    <w:p w:rsidR="00BA5F92" w:rsidRDefault="00BA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39DC"/>
    <w:rsid w:val="00031EAD"/>
    <w:rsid w:val="000323FC"/>
    <w:rsid w:val="000362EE"/>
    <w:rsid w:val="00082E43"/>
    <w:rsid w:val="000E173C"/>
    <w:rsid w:val="00115EB2"/>
    <w:rsid w:val="00131CF7"/>
    <w:rsid w:val="00165466"/>
    <w:rsid w:val="001719DF"/>
    <w:rsid w:val="001B13C4"/>
    <w:rsid w:val="001C7BD2"/>
    <w:rsid w:val="001F55E3"/>
    <w:rsid w:val="00216954"/>
    <w:rsid w:val="00226F86"/>
    <w:rsid w:val="00295064"/>
    <w:rsid w:val="00325E2F"/>
    <w:rsid w:val="00326C95"/>
    <w:rsid w:val="00327699"/>
    <w:rsid w:val="003E7DD1"/>
    <w:rsid w:val="003F6CD8"/>
    <w:rsid w:val="004263BE"/>
    <w:rsid w:val="0043622E"/>
    <w:rsid w:val="00473C40"/>
    <w:rsid w:val="0049783F"/>
    <w:rsid w:val="004C235C"/>
    <w:rsid w:val="00517C61"/>
    <w:rsid w:val="00544E2D"/>
    <w:rsid w:val="0055358F"/>
    <w:rsid w:val="00562E72"/>
    <w:rsid w:val="005E2768"/>
    <w:rsid w:val="00635A13"/>
    <w:rsid w:val="00651FE8"/>
    <w:rsid w:val="006A0242"/>
    <w:rsid w:val="006B31EE"/>
    <w:rsid w:val="006D78CD"/>
    <w:rsid w:val="006E4B41"/>
    <w:rsid w:val="006E7516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B2738"/>
    <w:rsid w:val="008D30D2"/>
    <w:rsid w:val="00904A23"/>
    <w:rsid w:val="00942C94"/>
    <w:rsid w:val="00954B46"/>
    <w:rsid w:val="009960C0"/>
    <w:rsid w:val="009E4A8D"/>
    <w:rsid w:val="00A03139"/>
    <w:rsid w:val="00AA3CAB"/>
    <w:rsid w:val="00AB0C41"/>
    <w:rsid w:val="00AD6546"/>
    <w:rsid w:val="00B15628"/>
    <w:rsid w:val="00B16D20"/>
    <w:rsid w:val="00B436EC"/>
    <w:rsid w:val="00B8659A"/>
    <w:rsid w:val="00BA5F92"/>
    <w:rsid w:val="00BB14B6"/>
    <w:rsid w:val="00BB1831"/>
    <w:rsid w:val="00BB1855"/>
    <w:rsid w:val="00BC6A0D"/>
    <w:rsid w:val="00BC714B"/>
    <w:rsid w:val="00C72EF2"/>
    <w:rsid w:val="00CA4536"/>
    <w:rsid w:val="00D812E0"/>
    <w:rsid w:val="00E712CF"/>
    <w:rsid w:val="00E864D8"/>
    <w:rsid w:val="00E960D5"/>
    <w:rsid w:val="00EA6712"/>
    <w:rsid w:val="00EA7D61"/>
    <w:rsid w:val="00EB75F1"/>
    <w:rsid w:val="00EC2855"/>
    <w:rsid w:val="00EE74C0"/>
    <w:rsid w:val="00EF1464"/>
    <w:rsid w:val="00F1775A"/>
    <w:rsid w:val="00F3044A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3E7DD1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3E7DD1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rtic.radost@optinet.h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59A-8C4E-4EC2-9617-06A5CCD6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4</cp:revision>
  <cp:lastPrinted>2017-01-24T11:50:00Z</cp:lastPrinted>
  <dcterms:created xsi:type="dcterms:W3CDTF">2018-02-06T12:27:00Z</dcterms:created>
  <dcterms:modified xsi:type="dcterms:W3CDTF">2018-02-06T13:26:00Z</dcterms:modified>
</cp:coreProperties>
</file>